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F7EB9F" w14:textId="5E69F122" w:rsidR="00F667E7" w:rsidRPr="00B55389" w:rsidRDefault="00A11AF9" w:rsidP="00CF0830">
      <w:pPr>
        <w:ind w:left="-180"/>
        <w:jc w:val="center"/>
        <w:rPr>
          <w:b/>
          <w:bCs/>
          <w:sz w:val="36"/>
          <w:szCs w:val="36"/>
        </w:rPr>
      </w:pPr>
      <w:r w:rsidRPr="00A11AF9">
        <w:rPr>
          <w:sz w:val="32"/>
          <w:szCs w:val="32"/>
        </w:rPr>
        <w:t xml:space="preserve"> </w:t>
      </w:r>
      <w:r w:rsidRPr="00A11AF9">
        <w:rPr>
          <w:b/>
          <w:bCs/>
          <w:sz w:val="32"/>
          <w:szCs w:val="32"/>
        </w:rPr>
        <w:t xml:space="preserve">Environmental Review for Continuum of Care Project that is </w:t>
      </w:r>
      <w:r w:rsidR="00F667E7">
        <w:rPr>
          <w:b/>
          <w:sz w:val="36"/>
          <w:szCs w:val="36"/>
        </w:rPr>
        <w:t>Exempt or</w:t>
      </w:r>
      <w:r w:rsidR="00CF0830">
        <w:rPr>
          <w:b/>
          <w:sz w:val="36"/>
          <w:szCs w:val="36"/>
        </w:rPr>
        <w:t xml:space="preserve"> </w:t>
      </w:r>
      <w:r w:rsidR="00F667E7" w:rsidRPr="00B55389">
        <w:rPr>
          <w:b/>
          <w:bCs/>
          <w:sz w:val="36"/>
          <w:szCs w:val="36"/>
        </w:rPr>
        <w:t>Categorically Excluded</w:t>
      </w:r>
      <w:r w:rsidR="00F667E7">
        <w:rPr>
          <w:b/>
          <w:bCs/>
          <w:sz w:val="36"/>
          <w:szCs w:val="36"/>
        </w:rPr>
        <w:t xml:space="preserve"> Not</w:t>
      </w:r>
      <w:r w:rsidR="00F667E7" w:rsidRPr="00B55389">
        <w:rPr>
          <w:b/>
          <w:bCs/>
          <w:sz w:val="36"/>
          <w:szCs w:val="36"/>
        </w:rPr>
        <w:t xml:space="preserve"> Subject to Section 58.5</w:t>
      </w:r>
    </w:p>
    <w:p w14:paraId="0A96316E" w14:textId="77777777" w:rsidR="00F667E7" w:rsidRPr="00F667E7" w:rsidRDefault="00F667E7" w:rsidP="00F667E7">
      <w:pPr>
        <w:pStyle w:val="Default"/>
        <w:jc w:val="center"/>
        <w:rPr>
          <w:b/>
          <w:bCs/>
        </w:rPr>
      </w:pPr>
      <w:r w:rsidRPr="00F667E7">
        <w:rPr>
          <w:b/>
          <w:bCs/>
        </w:rPr>
        <w:t>Pursuant to 24 CFR Part 58.34(a) and 58.35(b)</w:t>
      </w:r>
    </w:p>
    <w:p w14:paraId="19241D8D" w14:textId="77777777" w:rsidR="00B13864" w:rsidRDefault="00B13864" w:rsidP="00A11AF9">
      <w:pPr>
        <w:pStyle w:val="Default"/>
      </w:pPr>
    </w:p>
    <w:p w14:paraId="1BB831A6" w14:textId="04AD266B" w:rsidR="00A11AF9" w:rsidRPr="00A11AF9" w:rsidRDefault="00A11AF9" w:rsidP="00A11AF9">
      <w:pPr>
        <w:pStyle w:val="Default"/>
      </w:pPr>
      <w:r w:rsidRPr="00A11AF9">
        <w:t xml:space="preserve">For use with </w:t>
      </w:r>
      <w:r w:rsidR="008F114F">
        <w:t>The Refuge</w:t>
      </w:r>
      <w:r w:rsidRPr="00A11AF9">
        <w:t>:</w:t>
      </w:r>
    </w:p>
    <w:p w14:paraId="04556428" w14:textId="77777777" w:rsidR="00A11AF9" w:rsidRPr="00A11AF9" w:rsidRDefault="00A11AF9" w:rsidP="00A11AF9">
      <w:pPr>
        <w:rPr>
          <w:rFonts w:ascii="Times New Roman" w:hAnsi="Times New Roman"/>
          <w:szCs w:val="24"/>
        </w:rPr>
      </w:pPr>
    </w:p>
    <w:p w14:paraId="5AF00482" w14:textId="0C5714C0" w:rsidR="00A11AF9" w:rsidRPr="00A11AF9" w:rsidRDefault="00A11AF9" w:rsidP="00A11AF9">
      <w:pPr>
        <w:rPr>
          <w:rStyle w:val="Strong"/>
          <w:rFonts w:ascii="Times New Roman" w:hAnsi="Times New Roman"/>
          <w:szCs w:val="24"/>
        </w:rPr>
      </w:pPr>
      <w:r w:rsidRPr="00A11AF9">
        <w:rPr>
          <w:rFonts w:ascii="Times New Roman" w:hAnsi="Times New Roman"/>
          <w:szCs w:val="24"/>
        </w:rPr>
        <w:t xml:space="preserve">Project name: </w:t>
      </w:r>
      <w:r w:rsidR="008F114F" w:rsidRPr="008F114F">
        <w:rPr>
          <w:b/>
        </w:rPr>
        <w:t>The Refuge</w:t>
      </w:r>
    </w:p>
    <w:p w14:paraId="2605F129" w14:textId="6527E2DE" w:rsidR="008F114F" w:rsidRPr="008F114F" w:rsidRDefault="008F114F" w:rsidP="008F114F">
      <w:pPr>
        <w:rPr>
          <w:rFonts w:ascii="Times New Roman" w:hAnsi="Times New Roman"/>
          <w:i/>
          <w:iCs/>
          <w:szCs w:val="24"/>
        </w:rPr>
      </w:pPr>
      <w:r>
        <w:rPr>
          <w:rFonts w:ascii="Times New Roman" w:hAnsi="Times New Roman"/>
          <w:i/>
          <w:iCs/>
          <w:szCs w:val="24"/>
        </w:rPr>
        <w:t xml:space="preserve">This project uses </w:t>
      </w:r>
      <w:proofErr w:type="spellStart"/>
      <w:r>
        <w:rPr>
          <w:rFonts w:ascii="Times New Roman" w:hAnsi="Times New Roman"/>
          <w:i/>
          <w:iCs/>
          <w:szCs w:val="24"/>
        </w:rPr>
        <w:t>CoC</w:t>
      </w:r>
      <w:proofErr w:type="spellEnd"/>
      <w:r>
        <w:rPr>
          <w:rFonts w:ascii="Times New Roman" w:hAnsi="Times New Roman"/>
          <w:i/>
          <w:iCs/>
          <w:szCs w:val="24"/>
        </w:rPr>
        <w:t xml:space="preserve"> funding</w:t>
      </w:r>
      <w:r w:rsidRPr="008F114F">
        <w:rPr>
          <w:rFonts w:ascii="Times New Roman" w:hAnsi="Times New Roman"/>
          <w:i/>
          <w:iCs/>
          <w:szCs w:val="24"/>
        </w:rPr>
        <w:t xml:space="preserve"> to house at least 14 lesbian/gay/bisexual/transgender/queer (LGBTQ) youth aged 18-24 who meet HUD’s definition of homelessness in scattered site units leased by HOPE CS using grant funds, and to provide supportive services to these clients. The Project provides vital transitional housing services to participants throughout Westchester County with a maximum duration of 24 months.</w:t>
      </w:r>
    </w:p>
    <w:p w14:paraId="4D0174A8" w14:textId="77777777" w:rsidR="008F114F" w:rsidRPr="008F114F" w:rsidRDefault="008F114F" w:rsidP="008F114F">
      <w:pPr>
        <w:rPr>
          <w:rFonts w:ascii="Times New Roman" w:hAnsi="Times New Roman"/>
          <w:i/>
          <w:iCs/>
          <w:szCs w:val="24"/>
        </w:rPr>
      </w:pPr>
      <w:r w:rsidRPr="008F114F">
        <w:rPr>
          <w:rFonts w:ascii="Times New Roman" w:hAnsi="Times New Roman"/>
          <w:i/>
          <w:iCs/>
          <w:szCs w:val="24"/>
        </w:rPr>
        <w:t>The Project is designed to help participants stay safe and develop the tools and resources necessary to live self-sufficiently. The Project enables participants to focus on putting the pieces of their lives back together and regain a sense of control by ensuring that their basic need for safe and stable housing is met. The housing component of the project is supplemented by comprehensive services provided by the expert HOPE CS support services staff.</w:t>
      </w:r>
    </w:p>
    <w:p w14:paraId="5D6330F3" w14:textId="77777777" w:rsidR="00715E25" w:rsidRPr="00A11AF9" w:rsidRDefault="00715E25" w:rsidP="00715E25">
      <w:pPr>
        <w:rPr>
          <w:rFonts w:ascii="Times New Roman" w:hAnsi="Times New Roman"/>
          <w:szCs w:val="24"/>
        </w:rPr>
      </w:pPr>
    </w:p>
    <w:p w14:paraId="2DE60CE1" w14:textId="5E9E78AD" w:rsidR="009F0913" w:rsidRPr="009F0913" w:rsidRDefault="00A11AF9" w:rsidP="009F0913">
      <w:r w:rsidRPr="00A11AF9">
        <w:rPr>
          <w:rFonts w:ascii="Times New Roman" w:hAnsi="Times New Roman"/>
          <w:szCs w:val="24"/>
        </w:rPr>
        <w:t>Funding Information</w:t>
      </w:r>
      <w:r w:rsidRPr="00A11AF9">
        <w:rPr>
          <w:rFonts w:ascii="Times New Roman" w:hAnsi="Times New Roman"/>
          <w:szCs w:val="24"/>
        </w:rPr>
        <w:br/>
        <w:t xml:space="preserve">1. Grant Number: </w:t>
      </w:r>
      <w:r w:rsidR="008F114F" w:rsidRPr="008F114F">
        <w:t>NY0624L2T041</w:t>
      </w:r>
      <w:r w:rsidR="00593EF5">
        <w:t>608</w:t>
      </w:r>
    </w:p>
    <w:p w14:paraId="1F680450" w14:textId="1CEE5F0C" w:rsidR="00F1492C" w:rsidRPr="00F1492C" w:rsidRDefault="00A11AF9" w:rsidP="00F1492C">
      <w:pPr>
        <w:rPr>
          <w:rFonts w:ascii="Times New Roman" w:hAnsi="Times New Roman"/>
          <w:szCs w:val="24"/>
        </w:rPr>
      </w:pPr>
      <w:r w:rsidRPr="00A11AF9">
        <w:rPr>
          <w:rFonts w:ascii="Times New Roman" w:hAnsi="Times New Roman"/>
          <w:szCs w:val="24"/>
        </w:rPr>
        <w:t>2. HUD Program Continuum of Care (</w:t>
      </w:r>
      <w:proofErr w:type="spellStart"/>
      <w:r w:rsidRPr="00A11AF9">
        <w:rPr>
          <w:rFonts w:ascii="Times New Roman" w:hAnsi="Times New Roman"/>
          <w:szCs w:val="24"/>
        </w:rPr>
        <w:t>CoC</w:t>
      </w:r>
      <w:proofErr w:type="spellEnd"/>
      <w:r w:rsidRPr="00A11AF9">
        <w:rPr>
          <w:rFonts w:ascii="Times New Roman" w:hAnsi="Times New Roman"/>
          <w:szCs w:val="24"/>
        </w:rPr>
        <w:t>) –</w:t>
      </w:r>
      <w:r w:rsidR="00F667E7" w:rsidRPr="00F667E7">
        <w:t xml:space="preserve"> </w:t>
      </w:r>
      <w:r w:rsidR="008F114F">
        <w:t>The Refuge</w:t>
      </w:r>
      <w:r w:rsidR="00715E25">
        <w:rPr>
          <w:rFonts w:ascii="Times New Roman" w:hAnsi="Times New Roman"/>
          <w:szCs w:val="24"/>
        </w:rPr>
        <w:br/>
      </w:r>
      <w:r w:rsidR="005176BC">
        <w:rPr>
          <w:rFonts w:ascii="Times New Roman" w:hAnsi="Times New Roman"/>
          <w:szCs w:val="24"/>
        </w:rPr>
        <w:t>3. Funding Amount: $</w:t>
      </w:r>
      <w:r w:rsidR="008F114F">
        <w:rPr>
          <w:rFonts w:ascii="Times New Roman" w:hAnsi="Times New Roman"/>
          <w:szCs w:val="24"/>
        </w:rPr>
        <w:t>107</w:t>
      </w:r>
      <w:r w:rsidR="000F18D9" w:rsidRPr="000F18D9">
        <w:rPr>
          <w:rFonts w:ascii="Times New Roman" w:hAnsi="Times New Roman"/>
          <w:szCs w:val="24"/>
        </w:rPr>
        <w:t>,</w:t>
      </w:r>
      <w:r w:rsidR="008F114F">
        <w:rPr>
          <w:rFonts w:ascii="Times New Roman" w:hAnsi="Times New Roman"/>
          <w:szCs w:val="24"/>
        </w:rPr>
        <w:t>001</w:t>
      </w:r>
    </w:p>
    <w:p w14:paraId="4159C2CD" w14:textId="2F00E6F4" w:rsidR="001766EE" w:rsidRDefault="005176BC" w:rsidP="00F1492C">
      <w:pPr>
        <w:rPr>
          <w:rFonts w:ascii="Times New Roman" w:hAnsi="Times New Roman"/>
          <w:szCs w:val="24"/>
        </w:rPr>
      </w:pPr>
      <w:r w:rsidRPr="00A11AF9">
        <w:rPr>
          <w:rFonts w:ascii="Times New Roman" w:hAnsi="Times New Roman"/>
          <w:szCs w:val="24"/>
        </w:rPr>
        <w:t>4. Estimated Tot</w:t>
      </w:r>
      <w:r>
        <w:rPr>
          <w:rFonts w:ascii="Times New Roman" w:hAnsi="Times New Roman"/>
          <w:szCs w:val="24"/>
        </w:rPr>
        <w:t>al HUD Funded Amou</w:t>
      </w:r>
      <w:bookmarkStart w:id="0" w:name="_GoBack"/>
      <w:bookmarkEnd w:id="0"/>
      <w:r>
        <w:rPr>
          <w:rFonts w:ascii="Times New Roman" w:hAnsi="Times New Roman"/>
          <w:szCs w:val="24"/>
        </w:rPr>
        <w:t xml:space="preserve">nt: </w:t>
      </w:r>
      <w:r w:rsidR="00B51DBF">
        <w:rPr>
          <w:rFonts w:ascii="Times New Roman" w:hAnsi="Times New Roman"/>
          <w:szCs w:val="24"/>
        </w:rPr>
        <w:t>$</w:t>
      </w:r>
      <w:r w:rsidR="008F114F">
        <w:rPr>
          <w:rFonts w:ascii="Times New Roman" w:hAnsi="Times New Roman"/>
          <w:szCs w:val="24"/>
        </w:rPr>
        <w:t>107</w:t>
      </w:r>
      <w:r w:rsidR="008F114F" w:rsidRPr="000F18D9">
        <w:rPr>
          <w:rFonts w:ascii="Times New Roman" w:hAnsi="Times New Roman"/>
          <w:szCs w:val="24"/>
        </w:rPr>
        <w:t>,</w:t>
      </w:r>
      <w:r w:rsidR="008F114F">
        <w:rPr>
          <w:rFonts w:ascii="Times New Roman" w:hAnsi="Times New Roman"/>
          <w:szCs w:val="24"/>
        </w:rPr>
        <w:t>001</w:t>
      </w:r>
      <w:r w:rsidRPr="00A11AF9">
        <w:rPr>
          <w:rFonts w:ascii="Times New Roman" w:hAnsi="Times New Roman"/>
          <w:szCs w:val="24"/>
        </w:rPr>
        <w:br/>
        <w:t xml:space="preserve">5. Estimated Total Project Cost (HUD and non-HUD funds): </w:t>
      </w:r>
      <w:r>
        <w:rPr>
          <w:rFonts w:ascii="Times New Roman" w:hAnsi="Times New Roman"/>
          <w:szCs w:val="24"/>
        </w:rPr>
        <w:t>$</w:t>
      </w:r>
      <w:r w:rsidR="008F114F" w:rsidRPr="008F114F">
        <w:rPr>
          <w:rFonts w:ascii="Times New Roman" w:hAnsi="Times New Roman"/>
          <w:szCs w:val="24"/>
        </w:rPr>
        <w:t>112,951</w:t>
      </w:r>
      <w:r w:rsidRPr="00A11AF9">
        <w:rPr>
          <w:rFonts w:ascii="Times New Roman" w:hAnsi="Times New Roman"/>
          <w:szCs w:val="24"/>
        </w:rPr>
        <w:br/>
      </w:r>
      <w:r w:rsidR="00A11AF9" w:rsidRPr="00A11AF9">
        <w:rPr>
          <w:rFonts w:ascii="Times New Roman" w:hAnsi="Times New Roman"/>
          <w:szCs w:val="24"/>
        </w:rPr>
        <w:t xml:space="preserve">6. Program </w:t>
      </w:r>
      <w:r w:rsidR="000A7B03">
        <w:rPr>
          <w:rFonts w:ascii="Times New Roman" w:hAnsi="Times New Roman"/>
          <w:szCs w:val="24"/>
        </w:rPr>
        <w:t xml:space="preserve">Type – </w:t>
      </w:r>
      <w:r w:rsidR="00F1492C">
        <w:rPr>
          <w:rFonts w:ascii="Times New Roman" w:hAnsi="Times New Roman"/>
          <w:szCs w:val="24"/>
        </w:rPr>
        <w:t>Transitional</w:t>
      </w:r>
      <w:r w:rsidR="000A7B03">
        <w:rPr>
          <w:rFonts w:ascii="Times New Roman" w:hAnsi="Times New Roman"/>
          <w:szCs w:val="24"/>
        </w:rPr>
        <w:t xml:space="preserve"> Housing - </w:t>
      </w:r>
      <w:r w:rsidR="00C05937">
        <w:rPr>
          <w:rFonts w:ascii="Times New Roman" w:hAnsi="Times New Roman"/>
          <w:szCs w:val="24"/>
        </w:rPr>
        <w:t>Leasing</w:t>
      </w:r>
      <w:r w:rsidR="00A11AF9" w:rsidRPr="00A11AF9">
        <w:rPr>
          <w:rFonts w:ascii="Times New Roman" w:hAnsi="Times New Roman"/>
          <w:szCs w:val="24"/>
        </w:rPr>
        <w:br/>
        <w:t xml:space="preserve">7. Responsible Entity: Westchester County </w:t>
      </w:r>
    </w:p>
    <w:p w14:paraId="2B931B39" w14:textId="4D0C66DA" w:rsidR="00A11AF9" w:rsidRDefault="00A11AF9" w:rsidP="00A11AF9">
      <w:pPr>
        <w:rPr>
          <w:rFonts w:ascii="Times New Roman" w:hAnsi="Times New Roman"/>
          <w:szCs w:val="24"/>
        </w:rPr>
      </w:pPr>
      <w:r w:rsidRPr="00A11AF9">
        <w:rPr>
          <w:rFonts w:ascii="Times New Roman" w:hAnsi="Times New Roman"/>
          <w:szCs w:val="24"/>
        </w:rPr>
        <w:t xml:space="preserve">8. Grant Recipient: </w:t>
      </w:r>
      <w:r w:rsidR="00B51DBF">
        <w:rPr>
          <w:rFonts w:ascii="Times New Roman" w:hAnsi="Times New Roman"/>
          <w:szCs w:val="24"/>
        </w:rPr>
        <w:t>Westchester County DSS</w:t>
      </w:r>
      <w:r w:rsidRPr="00A11AF9">
        <w:rPr>
          <w:rFonts w:ascii="Times New Roman" w:hAnsi="Times New Roman"/>
          <w:szCs w:val="24"/>
        </w:rPr>
        <w:br/>
        <w:t>9. Project Location</w:t>
      </w:r>
      <w:r w:rsidR="00405677">
        <w:rPr>
          <w:rFonts w:ascii="Times New Roman" w:hAnsi="Times New Roman"/>
          <w:szCs w:val="24"/>
        </w:rPr>
        <w:t xml:space="preserve"> (MUST include apt #)</w:t>
      </w:r>
      <w:r w:rsidRPr="00A11AF9">
        <w:rPr>
          <w:rFonts w:ascii="Times New Roman" w:hAnsi="Times New Roman"/>
          <w:szCs w:val="24"/>
        </w:rPr>
        <w:t>: _______________________________</w:t>
      </w:r>
      <w:r w:rsidR="00405677">
        <w:rPr>
          <w:rFonts w:ascii="Times New Roman" w:hAnsi="Times New Roman"/>
          <w:szCs w:val="24"/>
        </w:rPr>
        <w:t>__________</w:t>
      </w:r>
      <w:r>
        <w:rPr>
          <w:rFonts w:ascii="Times New Roman" w:hAnsi="Times New Roman"/>
          <w:szCs w:val="24"/>
        </w:rPr>
        <w:t>_</w:t>
      </w:r>
    </w:p>
    <w:p w14:paraId="45883100" w14:textId="77777777" w:rsidR="00405677" w:rsidRPr="00A11AF9" w:rsidRDefault="00405677" w:rsidP="00A11AF9">
      <w:pPr>
        <w:rPr>
          <w:rFonts w:ascii="Times New Roman" w:hAnsi="Times New Roman"/>
          <w:szCs w:val="24"/>
        </w:rPr>
      </w:pPr>
      <w:r>
        <w:rPr>
          <w:rFonts w:ascii="Times New Roman" w:hAnsi="Times New Roman"/>
          <w:szCs w:val="24"/>
        </w:rPr>
        <w:t>10. Intended lease date: _____________________________</w:t>
      </w:r>
    </w:p>
    <w:p w14:paraId="14CC97EE" w14:textId="77777777" w:rsidR="00A11AF9" w:rsidRDefault="00A11AF9" w:rsidP="00A11AF9">
      <w:pPr>
        <w:rPr>
          <w:rFonts w:ascii="Times New Roman" w:hAnsi="Times New Roman"/>
          <w:szCs w:val="24"/>
        </w:rPr>
      </w:pPr>
    </w:p>
    <w:p w14:paraId="108357D3" w14:textId="77777777" w:rsidR="008F114F" w:rsidRDefault="008F114F" w:rsidP="00A11AF9">
      <w:pPr>
        <w:rPr>
          <w:rFonts w:ascii="Times New Roman" w:hAnsi="Times New Roman"/>
          <w:szCs w:val="24"/>
        </w:rPr>
      </w:pPr>
    </w:p>
    <w:p w14:paraId="365CF671" w14:textId="77777777" w:rsidR="00405677" w:rsidRPr="00A11AF9" w:rsidRDefault="00A11AF9" w:rsidP="00A11AF9">
      <w:pPr>
        <w:rPr>
          <w:rFonts w:ascii="Times New Roman" w:hAnsi="Times New Roman"/>
          <w:szCs w:val="24"/>
        </w:rPr>
      </w:pPr>
      <w:r w:rsidRPr="00A11AF9">
        <w:rPr>
          <w:rFonts w:ascii="Times New Roman" w:hAnsi="Times New Roman"/>
          <w:szCs w:val="24"/>
        </w:rPr>
        <w:t xml:space="preserve">Please submit this form to Annette Peters-Ruvolo </w:t>
      </w:r>
      <w:hyperlink r:id="rId6" w:history="1">
        <w:r w:rsidR="00405677" w:rsidRPr="001C706B">
          <w:rPr>
            <w:rStyle w:val="Hyperlink"/>
            <w:rFonts w:ascii="Times New Roman" w:hAnsi="Times New Roman"/>
            <w:szCs w:val="24"/>
          </w:rPr>
          <w:t>apr5@westchestergov.com</w:t>
        </w:r>
      </w:hyperlink>
      <w:r w:rsidR="00405677">
        <w:rPr>
          <w:rFonts w:ascii="Times New Roman" w:hAnsi="Times New Roman"/>
          <w:szCs w:val="24"/>
        </w:rPr>
        <w:t xml:space="preserve"> </w:t>
      </w:r>
      <w:r w:rsidRPr="00A11AF9">
        <w:rPr>
          <w:rFonts w:ascii="Times New Roman" w:hAnsi="Times New Roman"/>
          <w:szCs w:val="24"/>
        </w:rPr>
        <w:t>and Yoav Spiegel</w:t>
      </w:r>
      <w:r w:rsidR="00405677">
        <w:rPr>
          <w:rFonts w:ascii="Times New Roman" w:hAnsi="Times New Roman"/>
          <w:szCs w:val="24"/>
        </w:rPr>
        <w:t xml:space="preserve"> </w:t>
      </w:r>
      <w:hyperlink r:id="rId7" w:history="1">
        <w:r w:rsidR="00405677" w:rsidRPr="001C706B">
          <w:rPr>
            <w:rStyle w:val="Hyperlink"/>
            <w:rFonts w:ascii="Times New Roman" w:hAnsi="Times New Roman"/>
            <w:szCs w:val="24"/>
          </w:rPr>
          <w:t>yspiegel@programdesign.com</w:t>
        </w:r>
      </w:hyperlink>
      <w:r w:rsidRPr="00A11AF9">
        <w:rPr>
          <w:rFonts w:ascii="Times New Roman" w:hAnsi="Times New Roman"/>
          <w:szCs w:val="24"/>
        </w:rPr>
        <w:t>.</w:t>
      </w:r>
      <w:r w:rsidR="00405677">
        <w:rPr>
          <w:rFonts w:ascii="Times New Roman" w:hAnsi="Times New Roman"/>
          <w:szCs w:val="24"/>
        </w:rPr>
        <w:t xml:space="preserve"> </w:t>
      </w:r>
      <w:r w:rsidR="00405677">
        <w:rPr>
          <w:rFonts w:ascii="Times New Roman" w:hAnsi="Times New Roman"/>
          <w:b/>
          <w:szCs w:val="24"/>
          <w:u w:val="single"/>
        </w:rPr>
        <w:t>A</w:t>
      </w:r>
      <w:r w:rsidR="00405677" w:rsidRPr="00405677">
        <w:rPr>
          <w:rFonts w:ascii="Times New Roman" w:hAnsi="Times New Roman"/>
          <w:b/>
          <w:szCs w:val="24"/>
          <w:u w:val="single"/>
        </w:rPr>
        <w:t>llow 1 week for processing</w:t>
      </w:r>
      <w:r w:rsidR="00405677">
        <w:rPr>
          <w:rFonts w:ascii="Times New Roman" w:hAnsi="Times New Roman"/>
          <w:szCs w:val="24"/>
        </w:rPr>
        <w:t>.</w:t>
      </w:r>
      <w:r w:rsidRPr="00A11AF9">
        <w:rPr>
          <w:rFonts w:ascii="Times New Roman" w:hAnsi="Times New Roman"/>
          <w:szCs w:val="24"/>
        </w:rPr>
        <w:t xml:space="preserve"> They will forward to</w:t>
      </w:r>
      <w:r w:rsidR="00405677">
        <w:rPr>
          <w:rFonts w:ascii="Times New Roman" w:hAnsi="Times New Roman"/>
          <w:szCs w:val="24"/>
        </w:rPr>
        <w:t xml:space="preserve"> the</w:t>
      </w:r>
      <w:r w:rsidRPr="00A11AF9">
        <w:rPr>
          <w:rFonts w:ascii="Times New Roman" w:hAnsi="Times New Roman"/>
          <w:szCs w:val="24"/>
        </w:rPr>
        <w:t xml:space="preserve"> W</w:t>
      </w:r>
      <w:r w:rsidR="00405677">
        <w:rPr>
          <w:rFonts w:ascii="Times New Roman" w:hAnsi="Times New Roman"/>
          <w:szCs w:val="24"/>
        </w:rPr>
        <w:t xml:space="preserve">estchester </w:t>
      </w:r>
      <w:r w:rsidRPr="00A11AF9">
        <w:rPr>
          <w:rFonts w:ascii="Times New Roman" w:hAnsi="Times New Roman"/>
          <w:szCs w:val="24"/>
        </w:rPr>
        <w:t>C</w:t>
      </w:r>
      <w:r w:rsidR="00405677">
        <w:rPr>
          <w:rFonts w:ascii="Times New Roman" w:hAnsi="Times New Roman"/>
          <w:szCs w:val="24"/>
        </w:rPr>
        <w:t xml:space="preserve">ounty </w:t>
      </w:r>
      <w:r w:rsidRPr="00A11AF9">
        <w:rPr>
          <w:rFonts w:ascii="Times New Roman" w:hAnsi="Times New Roman"/>
          <w:szCs w:val="24"/>
        </w:rPr>
        <w:t>Plan</w:t>
      </w:r>
      <w:r w:rsidR="00405677">
        <w:rPr>
          <w:rFonts w:ascii="Times New Roman" w:hAnsi="Times New Roman"/>
          <w:szCs w:val="24"/>
        </w:rPr>
        <w:t>ning Department for completion and you will recei</w:t>
      </w:r>
      <w:r w:rsidR="000A7B03">
        <w:rPr>
          <w:rFonts w:ascii="Times New Roman" w:hAnsi="Times New Roman"/>
          <w:szCs w:val="24"/>
        </w:rPr>
        <w:t>ve notification back via email.</w:t>
      </w:r>
    </w:p>
    <w:sectPr w:rsidR="00405677" w:rsidRPr="00A11AF9" w:rsidSect="00C82BD4">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40EEA5" w14:textId="77777777" w:rsidR="006A0503" w:rsidRDefault="006A0503" w:rsidP="00A11AF9">
      <w:r>
        <w:separator/>
      </w:r>
    </w:p>
  </w:endnote>
  <w:endnote w:type="continuationSeparator" w:id="0">
    <w:p w14:paraId="27018CA1" w14:textId="77777777" w:rsidR="006A0503" w:rsidRDefault="006A0503" w:rsidP="00A11A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astResort">
    <w:altName w:val="Times New Roman"/>
    <w:charset w:val="00"/>
    <w:family w:val="auto"/>
    <w:pitch w:val="variable"/>
  </w:font>
  <w:font w:name="Times New Roman">
    <w:panose1 w:val="02020603050405020304"/>
    <w:charset w:val="00"/>
    <w:family w:val="roman"/>
    <w:pitch w:val="variable"/>
    <w:sig w:usb0="E0002AEF" w:usb1="C0007841" w:usb2="00000009" w:usb3="00000000" w:csb0="000001FF" w:csb1="00000000"/>
  </w:font>
  <w:font w:name="Times">
    <w:panose1 w:val="00000500000000020000"/>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ＭＳ ゴシック">
    <w:charset w:val="80"/>
    <w:family w:val="swiss"/>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F260A9" w14:textId="77777777" w:rsidR="006A0503" w:rsidRDefault="006A0503" w:rsidP="00A11AF9">
      <w:r>
        <w:separator/>
      </w:r>
    </w:p>
  </w:footnote>
  <w:footnote w:type="continuationSeparator" w:id="0">
    <w:p w14:paraId="50508BC7" w14:textId="77777777" w:rsidR="006A0503" w:rsidRDefault="006A0503" w:rsidP="00A11AF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48ECFB" w14:textId="77777777" w:rsidR="00593EF5" w:rsidRDefault="00593EF5" w:rsidP="00593EF5">
    <w:pPr>
      <w:pStyle w:val="Header"/>
    </w:pPr>
    <w:r>
      <w:rPr>
        <w:noProof/>
      </w:rPr>
      <w:drawing>
        <wp:inline distT="0" distB="0" distL="0" distR="0" wp14:anchorId="3C33CDC2" wp14:editId="2A696D69">
          <wp:extent cx="1752600" cy="891540"/>
          <wp:effectExtent l="19050" t="0" r="0" b="0"/>
          <wp:docPr id="1" name="Picture 1" descr="County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untyLogo"/>
                  <pic:cNvPicPr>
                    <a:picLocks noChangeAspect="1" noChangeArrowheads="1"/>
                  </pic:cNvPicPr>
                </pic:nvPicPr>
                <pic:blipFill>
                  <a:blip r:embed="rId1"/>
                  <a:srcRect/>
                  <a:stretch>
                    <a:fillRect/>
                  </a:stretch>
                </pic:blipFill>
                <pic:spPr bwMode="auto">
                  <a:xfrm>
                    <a:off x="0" y="0"/>
                    <a:ext cx="1752600" cy="891540"/>
                  </a:xfrm>
                  <a:prstGeom prst="rect">
                    <a:avLst/>
                  </a:prstGeom>
                  <a:noFill/>
                  <a:ln w="9525">
                    <a:noFill/>
                    <a:miter lim="800000"/>
                    <a:headEnd/>
                    <a:tailEnd/>
                  </a:ln>
                </pic:spPr>
              </pic:pic>
            </a:graphicData>
          </a:graphic>
        </wp:inline>
      </w:drawing>
    </w:r>
  </w:p>
  <w:p w14:paraId="3AB837AB" w14:textId="77777777" w:rsidR="00593EF5" w:rsidRDefault="00593EF5" w:rsidP="00593EF5">
    <w:pPr>
      <w:pStyle w:val="MessageHeader"/>
      <w:spacing w:after="0" w:line="180" w:lineRule="exact"/>
      <w:ind w:left="130" w:right="-648" w:firstLine="0"/>
      <w:outlineLvl w:val="0"/>
      <w:rPr>
        <w:rFonts w:ascii="Century Schoolbook" w:hAnsi="Century Schoolbook"/>
        <w:b/>
        <w:bCs/>
        <w:noProof/>
        <w:color w:val="00595B"/>
        <w:sz w:val="16"/>
      </w:rPr>
    </w:pPr>
    <w:r>
      <w:rPr>
        <w:rFonts w:ascii="Century Schoolbook" w:hAnsi="Century Schoolbook"/>
        <w:b/>
        <w:bCs/>
        <w:noProof/>
        <w:color w:val="00595B"/>
        <w:sz w:val="16"/>
      </w:rPr>
      <w:t>George Latimer</w:t>
    </w:r>
  </w:p>
  <w:p w14:paraId="483C76D5" w14:textId="77777777" w:rsidR="00593EF5" w:rsidRDefault="00593EF5" w:rsidP="00593EF5">
    <w:pPr>
      <w:pStyle w:val="MessageHeader"/>
      <w:spacing w:after="0" w:line="180" w:lineRule="exact"/>
      <w:ind w:left="130" w:right="-648" w:firstLine="0"/>
      <w:outlineLvl w:val="0"/>
      <w:rPr>
        <w:rFonts w:ascii="Century Schoolbook" w:hAnsi="Century Schoolbook"/>
        <w:b/>
        <w:bCs/>
        <w:noProof/>
        <w:color w:val="00595B"/>
        <w:sz w:val="16"/>
      </w:rPr>
    </w:pPr>
    <w:r>
      <w:rPr>
        <w:rFonts w:ascii="Century Schoolbook" w:hAnsi="Century Schoolbook"/>
        <w:b/>
        <w:bCs/>
        <w:noProof/>
        <w:color w:val="00595B"/>
        <w:sz w:val="16"/>
      </w:rPr>
      <w:t>County Executive</w:t>
    </w:r>
  </w:p>
  <w:p w14:paraId="52A7AFCE" w14:textId="77777777" w:rsidR="00593EF5" w:rsidRPr="003429E0" w:rsidRDefault="00593EF5" w:rsidP="00593EF5">
    <w:pPr>
      <w:pStyle w:val="MessageHeader"/>
      <w:spacing w:after="0" w:line="440" w:lineRule="exact"/>
      <w:ind w:right="-648" w:hanging="590"/>
      <w:rPr>
        <w:rFonts w:ascii="Century Schoolbook" w:hAnsi="Century Schoolbook"/>
        <w:bCs/>
        <w:noProof/>
        <w:color w:val="00595B"/>
        <w:sz w:val="16"/>
      </w:rPr>
    </w:pPr>
    <w:r w:rsidRPr="003429E0">
      <w:rPr>
        <w:rFonts w:ascii="Century Schoolbook" w:hAnsi="Century Schoolbook"/>
        <w:bCs/>
        <w:noProof/>
        <w:color w:val="00595B"/>
        <w:sz w:val="16"/>
      </w:rPr>
      <w:t xml:space="preserve">Department of </w:t>
    </w:r>
    <w:r>
      <w:rPr>
        <w:rFonts w:ascii="Century Schoolbook" w:hAnsi="Century Schoolbook"/>
        <w:bCs/>
        <w:noProof/>
        <w:color w:val="00595B"/>
        <w:sz w:val="16"/>
      </w:rPr>
      <w:t>Community Mental Health</w:t>
    </w:r>
  </w:p>
  <w:p w14:paraId="0610574B" w14:textId="77777777" w:rsidR="00593EF5" w:rsidRPr="003429E0" w:rsidRDefault="00593EF5" w:rsidP="00593EF5">
    <w:pPr>
      <w:pStyle w:val="MessageHeader"/>
      <w:spacing w:after="0" w:line="280" w:lineRule="exact"/>
      <w:ind w:left="130" w:right="-648" w:firstLine="0"/>
      <w:outlineLvl w:val="0"/>
      <w:rPr>
        <w:rFonts w:ascii="Century Schoolbook" w:hAnsi="Century Schoolbook"/>
        <w:bCs/>
        <w:noProof/>
        <w:color w:val="00595B"/>
        <w:sz w:val="16"/>
      </w:rPr>
    </w:pPr>
    <w:r>
      <w:rPr>
        <w:rFonts w:ascii="Century Schoolbook" w:hAnsi="Century Schoolbook"/>
        <w:bCs/>
        <w:noProof/>
        <w:color w:val="00595B"/>
        <w:sz w:val="16"/>
      </w:rPr>
      <w:t>Michael Orth, M.S.W.</w:t>
    </w:r>
  </w:p>
  <w:p w14:paraId="3BF18979" w14:textId="77777777" w:rsidR="00593EF5" w:rsidRPr="003429E0" w:rsidRDefault="00593EF5" w:rsidP="00593EF5">
    <w:pPr>
      <w:pStyle w:val="MessageHeader"/>
      <w:spacing w:after="0" w:line="180" w:lineRule="exact"/>
      <w:ind w:left="130" w:right="-648" w:firstLine="0"/>
      <w:outlineLvl w:val="0"/>
      <w:rPr>
        <w:rFonts w:ascii="Century Schoolbook" w:hAnsi="Century Schoolbook"/>
        <w:bCs/>
        <w:noProof/>
        <w:color w:val="00595B"/>
        <w:sz w:val="16"/>
      </w:rPr>
    </w:pPr>
    <w:r w:rsidRPr="003429E0">
      <w:rPr>
        <w:rFonts w:ascii="Century Schoolbook" w:hAnsi="Century Schoolbook"/>
        <w:bCs/>
        <w:noProof/>
        <w:color w:val="00595B"/>
        <w:sz w:val="16"/>
      </w:rPr>
      <w:t>Commissioner</w:t>
    </w:r>
  </w:p>
  <w:p w14:paraId="3B75D333" w14:textId="77777777" w:rsidR="003D7127" w:rsidRDefault="003D712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1AF9"/>
    <w:rsid w:val="000A7B03"/>
    <w:rsid w:val="000C7A98"/>
    <w:rsid w:val="000E43F5"/>
    <w:rsid w:val="000F18D9"/>
    <w:rsid w:val="00173B0F"/>
    <w:rsid w:val="001766EE"/>
    <w:rsid w:val="00185D0B"/>
    <w:rsid w:val="003569D8"/>
    <w:rsid w:val="00373B65"/>
    <w:rsid w:val="003D7127"/>
    <w:rsid w:val="00405677"/>
    <w:rsid w:val="004348A8"/>
    <w:rsid w:val="004A563E"/>
    <w:rsid w:val="004D79AD"/>
    <w:rsid w:val="004F7DC6"/>
    <w:rsid w:val="005176BC"/>
    <w:rsid w:val="00546C6B"/>
    <w:rsid w:val="00592535"/>
    <w:rsid w:val="00593EF5"/>
    <w:rsid w:val="005950AC"/>
    <w:rsid w:val="005B7223"/>
    <w:rsid w:val="006A0503"/>
    <w:rsid w:val="006B429C"/>
    <w:rsid w:val="00715E25"/>
    <w:rsid w:val="007337B6"/>
    <w:rsid w:val="008A078F"/>
    <w:rsid w:val="008F114F"/>
    <w:rsid w:val="00975B74"/>
    <w:rsid w:val="00981F4C"/>
    <w:rsid w:val="009B6322"/>
    <w:rsid w:val="009C6AEE"/>
    <w:rsid w:val="009F0913"/>
    <w:rsid w:val="00A11AF9"/>
    <w:rsid w:val="00A26AAF"/>
    <w:rsid w:val="00AC17C1"/>
    <w:rsid w:val="00B13864"/>
    <w:rsid w:val="00B51DBF"/>
    <w:rsid w:val="00B70F6A"/>
    <w:rsid w:val="00C05937"/>
    <w:rsid w:val="00C82BD4"/>
    <w:rsid w:val="00CC4EBD"/>
    <w:rsid w:val="00CF0830"/>
    <w:rsid w:val="00E13BC8"/>
    <w:rsid w:val="00EA78E5"/>
    <w:rsid w:val="00ED4133"/>
    <w:rsid w:val="00F13567"/>
    <w:rsid w:val="00F1492C"/>
    <w:rsid w:val="00F236E6"/>
    <w:rsid w:val="00F417CB"/>
    <w:rsid w:val="00F667E7"/>
    <w:rsid w:val="00FD7A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346462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astResort" w:eastAsia="LastResort" w:hAnsi="LastResort"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26AAF"/>
    <w:rPr>
      <w:sz w:val="24"/>
    </w:rPr>
  </w:style>
  <w:style w:type="paragraph" w:styleId="Heading1">
    <w:name w:val="heading 1"/>
    <w:basedOn w:val="Normal"/>
    <w:next w:val="Normal"/>
    <w:link w:val="Heading1Char"/>
    <w:qFormat/>
    <w:rsid w:val="00A26AAF"/>
    <w:pPr>
      <w:keepNext/>
      <w:jc w:val="center"/>
      <w:outlineLvl w:val="0"/>
    </w:pPr>
    <w:rPr>
      <w:rFonts w:ascii="Times New Roman" w:eastAsia="Times" w:hAnsi="Times New Roman"/>
      <w:b/>
    </w:rPr>
  </w:style>
  <w:style w:type="paragraph" w:styleId="Heading2">
    <w:name w:val="heading 2"/>
    <w:basedOn w:val="Normal"/>
    <w:next w:val="Normal"/>
    <w:link w:val="Heading2Char"/>
    <w:qFormat/>
    <w:rsid w:val="00A26AAF"/>
    <w:pPr>
      <w:keepNext/>
      <w:spacing w:before="120" w:after="120"/>
      <w:outlineLvl w:val="1"/>
    </w:pPr>
    <w:rPr>
      <w:rFonts w:ascii="Times New Roman" w:eastAsia="Times" w:hAnsi="Times New Roman"/>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26AAF"/>
    <w:rPr>
      <w:rFonts w:ascii="Times New Roman" w:eastAsia="Times" w:hAnsi="Times New Roman"/>
      <w:b/>
      <w:sz w:val="24"/>
    </w:rPr>
  </w:style>
  <w:style w:type="character" w:customStyle="1" w:styleId="Heading2Char">
    <w:name w:val="Heading 2 Char"/>
    <w:basedOn w:val="DefaultParagraphFont"/>
    <w:link w:val="Heading2"/>
    <w:rsid w:val="00A26AAF"/>
    <w:rPr>
      <w:rFonts w:ascii="Times New Roman" w:eastAsia="Times" w:hAnsi="Times New Roman"/>
      <w:b/>
      <w:sz w:val="24"/>
      <w:u w:val="single"/>
    </w:rPr>
  </w:style>
  <w:style w:type="paragraph" w:styleId="Title">
    <w:name w:val="Title"/>
    <w:basedOn w:val="Normal"/>
    <w:link w:val="TitleChar"/>
    <w:qFormat/>
    <w:rsid w:val="00A26AAF"/>
    <w:pPr>
      <w:jc w:val="center"/>
    </w:pPr>
    <w:rPr>
      <w:rFonts w:ascii="Times New Roman" w:eastAsia="Times" w:hAnsi="Times New Roman"/>
      <w:b/>
      <w:sz w:val="28"/>
    </w:rPr>
  </w:style>
  <w:style w:type="character" w:customStyle="1" w:styleId="TitleChar">
    <w:name w:val="Title Char"/>
    <w:basedOn w:val="DefaultParagraphFont"/>
    <w:link w:val="Title"/>
    <w:rsid w:val="00A26AAF"/>
    <w:rPr>
      <w:rFonts w:ascii="Times New Roman" w:eastAsia="Times" w:hAnsi="Times New Roman"/>
      <w:b/>
      <w:sz w:val="28"/>
    </w:rPr>
  </w:style>
  <w:style w:type="paragraph" w:customStyle="1" w:styleId="Default">
    <w:name w:val="Default"/>
    <w:rsid w:val="00A11AF9"/>
    <w:pPr>
      <w:autoSpaceDE w:val="0"/>
      <w:autoSpaceDN w:val="0"/>
      <w:adjustRightInd w:val="0"/>
    </w:pPr>
    <w:rPr>
      <w:rFonts w:ascii="Times New Roman" w:hAnsi="Times New Roman"/>
      <w:color w:val="000000"/>
      <w:sz w:val="24"/>
      <w:szCs w:val="24"/>
    </w:rPr>
  </w:style>
  <w:style w:type="paragraph" w:styleId="Header">
    <w:name w:val="header"/>
    <w:basedOn w:val="Normal"/>
    <w:link w:val="HeaderChar"/>
    <w:uiPriority w:val="99"/>
    <w:unhideWhenUsed/>
    <w:rsid w:val="00A11AF9"/>
    <w:pPr>
      <w:tabs>
        <w:tab w:val="center" w:pos="4680"/>
        <w:tab w:val="right" w:pos="9360"/>
      </w:tabs>
    </w:pPr>
  </w:style>
  <w:style w:type="character" w:customStyle="1" w:styleId="HeaderChar">
    <w:name w:val="Header Char"/>
    <w:basedOn w:val="DefaultParagraphFont"/>
    <w:link w:val="Header"/>
    <w:uiPriority w:val="99"/>
    <w:rsid w:val="00A11AF9"/>
    <w:rPr>
      <w:sz w:val="24"/>
    </w:rPr>
  </w:style>
  <w:style w:type="paragraph" w:styleId="Footer">
    <w:name w:val="footer"/>
    <w:basedOn w:val="Normal"/>
    <w:link w:val="FooterChar"/>
    <w:uiPriority w:val="99"/>
    <w:unhideWhenUsed/>
    <w:rsid w:val="00A11AF9"/>
    <w:pPr>
      <w:tabs>
        <w:tab w:val="center" w:pos="4680"/>
        <w:tab w:val="right" w:pos="9360"/>
      </w:tabs>
    </w:pPr>
  </w:style>
  <w:style w:type="character" w:customStyle="1" w:styleId="FooterChar">
    <w:name w:val="Footer Char"/>
    <w:basedOn w:val="DefaultParagraphFont"/>
    <w:link w:val="Footer"/>
    <w:uiPriority w:val="99"/>
    <w:rsid w:val="00A11AF9"/>
    <w:rPr>
      <w:sz w:val="24"/>
    </w:rPr>
  </w:style>
  <w:style w:type="paragraph" w:styleId="BalloonText">
    <w:name w:val="Balloon Text"/>
    <w:basedOn w:val="Normal"/>
    <w:link w:val="BalloonTextChar"/>
    <w:uiPriority w:val="99"/>
    <w:semiHidden/>
    <w:unhideWhenUsed/>
    <w:rsid w:val="00A11AF9"/>
    <w:rPr>
      <w:rFonts w:ascii="Tahoma" w:hAnsi="Tahoma" w:cs="Tahoma"/>
      <w:sz w:val="16"/>
      <w:szCs w:val="16"/>
    </w:rPr>
  </w:style>
  <w:style w:type="character" w:customStyle="1" w:styleId="BalloonTextChar">
    <w:name w:val="Balloon Text Char"/>
    <w:basedOn w:val="DefaultParagraphFont"/>
    <w:link w:val="BalloonText"/>
    <w:uiPriority w:val="99"/>
    <w:semiHidden/>
    <w:rsid w:val="00A11AF9"/>
    <w:rPr>
      <w:rFonts w:ascii="Tahoma" w:hAnsi="Tahoma" w:cs="Tahoma"/>
      <w:sz w:val="16"/>
      <w:szCs w:val="16"/>
    </w:rPr>
  </w:style>
  <w:style w:type="paragraph" w:styleId="MessageHeader">
    <w:name w:val="Message Header"/>
    <w:basedOn w:val="BodyText"/>
    <w:link w:val="MessageHeaderChar"/>
    <w:rsid w:val="00A11AF9"/>
    <w:pPr>
      <w:keepLines/>
      <w:spacing w:line="180" w:lineRule="atLeast"/>
      <w:ind w:left="720" w:hanging="720"/>
    </w:pPr>
    <w:rPr>
      <w:rFonts w:ascii="Arial" w:eastAsia="Times New Roman" w:hAnsi="Arial"/>
      <w:spacing w:val="-5"/>
      <w:sz w:val="20"/>
    </w:rPr>
  </w:style>
  <w:style w:type="character" w:customStyle="1" w:styleId="MessageHeaderChar">
    <w:name w:val="Message Header Char"/>
    <w:basedOn w:val="DefaultParagraphFont"/>
    <w:link w:val="MessageHeader"/>
    <w:rsid w:val="00A11AF9"/>
    <w:rPr>
      <w:rFonts w:ascii="Arial" w:eastAsia="Times New Roman" w:hAnsi="Arial"/>
      <w:spacing w:val="-5"/>
    </w:rPr>
  </w:style>
  <w:style w:type="paragraph" w:styleId="BodyText">
    <w:name w:val="Body Text"/>
    <w:basedOn w:val="Normal"/>
    <w:link w:val="BodyTextChar"/>
    <w:uiPriority w:val="99"/>
    <w:semiHidden/>
    <w:unhideWhenUsed/>
    <w:rsid w:val="00A11AF9"/>
    <w:pPr>
      <w:spacing w:after="120"/>
    </w:pPr>
  </w:style>
  <w:style w:type="character" w:customStyle="1" w:styleId="BodyTextChar">
    <w:name w:val="Body Text Char"/>
    <w:basedOn w:val="DefaultParagraphFont"/>
    <w:link w:val="BodyText"/>
    <w:uiPriority w:val="99"/>
    <w:semiHidden/>
    <w:rsid w:val="00A11AF9"/>
    <w:rPr>
      <w:sz w:val="24"/>
    </w:rPr>
  </w:style>
  <w:style w:type="character" w:styleId="Strong">
    <w:name w:val="Strong"/>
    <w:basedOn w:val="DefaultParagraphFont"/>
    <w:uiPriority w:val="22"/>
    <w:qFormat/>
    <w:rsid w:val="00A11AF9"/>
    <w:rPr>
      <w:b/>
      <w:bCs/>
    </w:rPr>
  </w:style>
  <w:style w:type="character" w:styleId="Hyperlink">
    <w:name w:val="Hyperlink"/>
    <w:basedOn w:val="DefaultParagraphFont"/>
    <w:uiPriority w:val="99"/>
    <w:unhideWhenUsed/>
    <w:rsid w:val="0040567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29708">
      <w:bodyDiv w:val="1"/>
      <w:marLeft w:val="0"/>
      <w:marRight w:val="0"/>
      <w:marTop w:val="0"/>
      <w:marBottom w:val="0"/>
      <w:divBdr>
        <w:top w:val="none" w:sz="0" w:space="0" w:color="auto"/>
        <w:left w:val="none" w:sz="0" w:space="0" w:color="auto"/>
        <w:bottom w:val="none" w:sz="0" w:space="0" w:color="auto"/>
        <w:right w:val="none" w:sz="0" w:space="0" w:color="auto"/>
      </w:divBdr>
    </w:div>
    <w:div w:id="73746384">
      <w:bodyDiv w:val="1"/>
      <w:marLeft w:val="0"/>
      <w:marRight w:val="0"/>
      <w:marTop w:val="0"/>
      <w:marBottom w:val="0"/>
      <w:divBdr>
        <w:top w:val="none" w:sz="0" w:space="0" w:color="auto"/>
        <w:left w:val="none" w:sz="0" w:space="0" w:color="auto"/>
        <w:bottom w:val="none" w:sz="0" w:space="0" w:color="auto"/>
        <w:right w:val="none" w:sz="0" w:space="0" w:color="auto"/>
      </w:divBdr>
    </w:div>
    <w:div w:id="131486034">
      <w:bodyDiv w:val="1"/>
      <w:marLeft w:val="0"/>
      <w:marRight w:val="0"/>
      <w:marTop w:val="0"/>
      <w:marBottom w:val="0"/>
      <w:divBdr>
        <w:top w:val="none" w:sz="0" w:space="0" w:color="auto"/>
        <w:left w:val="none" w:sz="0" w:space="0" w:color="auto"/>
        <w:bottom w:val="none" w:sz="0" w:space="0" w:color="auto"/>
        <w:right w:val="none" w:sz="0" w:space="0" w:color="auto"/>
      </w:divBdr>
    </w:div>
    <w:div w:id="388529313">
      <w:bodyDiv w:val="1"/>
      <w:marLeft w:val="0"/>
      <w:marRight w:val="0"/>
      <w:marTop w:val="0"/>
      <w:marBottom w:val="0"/>
      <w:divBdr>
        <w:top w:val="none" w:sz="0" w:space="0" w:color="auto"/>
        <w:left w:val="none" w:sz="0" w:space="0" w:color="auto"/>
        <w:bottom w:val="none" w:sz="0" w:space="0" w:color="auto"/>
        <w:right w:val="none" w:sz="0" w:space="0" w:color="auto"/>
      </w:divBdr>
      <w:divsChild>
        <w:div w:id="1244610869">
          <w:marLeft w:val="0"/>
          <w:marRight w:val="0"/>
          <w:marTop w:val="0"/>
          <w:marBottom w:val="0"/>
          <w:divBdr>
            <w:top w:val="none" w:sz="0" w:space="0" w:color="auto"/>
            <w:left w:val="none" w:sz="0" w:space="0" w:color="auto"/>
            <w:bottom w:val="none" w:sz="0" w:space="0" w:color="auto"/>
            <w:right w:val="none" w:sz="0" w:space="0" w:color="auto"/>
          </w:divBdr>
          <w:divsChild>
            <w:div w:id="1051229315">
              <w:marLeft w:val="0"/>
              <w:marRight w:val="0"/>
              <w:marTop w:val="0"/>
              <w:marBottom w:val="0"/>
              <w:divBdr>
                <w:top w:val="none" w:sz="0" w:space="0" w:color="auto"/>
                <w:left w:val="none" w:sz="0" w:space="0" w:color="auto"/>
                <w:bottom w:val="none" w:sz="0" w:space="0" w:color="auto"/>
                <w:right w:val="none" w:sz="0" w:space="0" w:color="auto"/>
              </w:divBdr>
              <w:divsChild>
                <w:div w:id="1870482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8292336">
      <w:bodyDiv w:val="1"/>
      <w:marLeft w:val="0"/>
      <w:marRight w:val="0"/>
      <w:marTop w:val="0"/>
      <w:marBottom w:val="0"/>
      <w:divBdr>
        <w:top w:val="none" w:sz="0" w:space="0" w:color="auto"/>
        <w:left w:val="none" w:sz="0" w:space="0" w:color="auto"/>
        <w:bottom w:val="none" w:sz="0" w:space="0" w:color="auto"/>
        <w:right w:val="none" w:sz="0" w:space="0" w:color="auto"/>
      </w:divBdr>
    </w:div>
    <w:div w:id="848566875">
      <w:bodyDiv w:val="1"/>
      <w:marLeft w:val="0"/>
      <w:marRight w:val="0"/>
      <w:marTop w:val="0"/>
      <w:marBottom w:val="0"/>
      <w:divBdr>
        <w:top w:val="none" w:sz="0" w:space="0" w:color="auto"/>
        <w:left w:val="none" w:sz="0" w:space="0" w:color="auto"/>
        <w:bottom w:val="none" w:sz="0" w:space="0" w:color="auto"/>
        <w:right w:val="none" w:sz="0" w:space="0" w:color="auto"/>
      </w:divBdr>
    </w:div>
    <w:div w:id="1143037721">
      <w:bodyDiv w:val="1"/>
      <w:marLeft w:val="0"/>
      <w:marRight w:val="0"/>
      <w:marTop w:val="0"/>
      <w:marBottom w:val="0"/>
      <w:divBdr>
        <w:top w:val="none" w:sz="0" w:space="0" w:color="auto"/>
        <w:left w:val="none" w:sz="0" w:space="0" w:color="auto"/>
        <w:bottom w:val="none" w:sz="0" w:space="0" w:color="auto"/>
        <w:right w:val="none" w:sz="0" w:space="0" w:color="auto"/>
      </w:divBdr>
    </w:div>
    <w:div w:id="1327591058">
      <w:bodyDiv w:val="1"/>
      <w:marLeft w:val="0"/>
      <w:marRight w:val="0"/>
      <w:marTop w:val="0"/>
      <w:marBottom w:val="0"/>
      <w:divBdr>
        <w:top w:val="none" w:sz="0" w:space="0" w:color="auto"/>
        <w:left w:val="none" w:sz="0" w:space="0" w:color="auto"/>
        <w:bottom w:val="none" w:sz="0" w:space="0" w:color="auto"/>
        <w:right w:val="none" w:sz="0" w:space="0" w:color="auto"/>
      </w:divBdr>
    </w:div>
    <w:div w:id="1382174843">
      <w:bodyDiv w:val="1"/>
      <w:marLeft w:val="0"/>
      <w:marRight w:val="0"/>
      <w:marTop w:val="0"/>
      <w:marBottom w:val="0"/>
      <w:divBdr>
        <w:top w:val="none" w:sz="0" w:space="0" w:color="auto"/>
        <w:left w:val="none" w:sz="0" w:space="0" w:color="auto"/>
        <w:bottom w:val="none" w:sz="0" w:space="0" w:color="auto"/>
        <w:right w:val="none" w:sz="0" w:space="0" w:color="auto"/>
      </w:divBdr>
    </w:div>
    <w:div w:id="1508984357">
      <w:bodyDiv w:val="1"/>
      <w:marLeft w:val="0"/>
      <w:marRight w:val="0"/>
      <w:marTop w:val="0"/>
      <w:marBottom w:val="0"/>
      <w:divBdr>
        <w:top w:val="none" w:sz="0" w:space="0" w:color="auto"/>
        <w:left w:val="none" w:sz="0" w:space="0" w:color="auto"/>
        <w:bottom w:val="none" w:sz="0" w:space="0" w:color="auto"/>
        <w:right w:val="none" w:sz="0" w:space="0" w:color="auto"/>
      </w:divBdr>
    </w:div>
    <w:div w:id="1538468633">
      <w:bodyDiv w:val="1"/>
      <w:marLeft w:val="0"/>
      <w:marRight w:val="0"/>
      <w:marTop w:val="0"/>
      <w:marBottom w:val="0"/>
      <w:divBdr>
        <w:top w:val="none" w:sz="0" w:space="0" w:color="auto"/>
        <w:left w:val="none" w:sz="0" w:space="0" w:color="auto"/>
        <w:bottom w:val="none" w:sz="0" w:space="0" w:color="auto"/>
        <w:right w:val="none" w:sz="0" w:space="0" w:color="auto"/>
      </w:divBdr>
    </w:div>
    <w:div w:id="1880359947">
      <w:bodyDiv w:val="1"/>
      <w:marLeft w:val="0"/>
      <w:marRight w:val="0"/>
      <w:marTop w:val="0"/>
      <w:marBottom w:val="0"/>
      <w:divBdr>
        <w:top w:val="none" w:sz="0" w:space="0" w:color="auto"/>
        <w:left w:val="none" w:sz="0" w:space="0" w:color="auto"/>
        <w:bottom w:val="none" w:sz="0" w:space="0" w:color="auto"/>
        <w:right w:val="none" w:sz="0" w:space="0" w:color="auto"/>
      </w:divBdr>
    </w:div>
    <w:div w:id="1882591088">
      <w:bodyDiv w:val="1"/>
      <w:marLeft w:val="0"/>
      <w:marRight w:val="0"/>
      <w:marTop w:val="0"/>
      <w:marBottom w:val="0"/>
      <w:divBdr>
        <w:top w:val="none" w:sz="0" w:space="0" w:color="auto"/>
        <w:left w:val="none" w:sz="0" w:space="0" w:color="auto"/>
        <w:bottom w:val="none" w:sz="0" w:space="0" w:color="auto"/>
        <w:right w:val="none" w:sz="0" w:space="0" w:color="auto"/>
      </w:divBdr>
    </w:div>
    <w:div w:id="1974871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mailto:apr5@westchestergov.com" TargetMode="External"/><Relationship Id="rId7" Type="http://schemas.openxmlformats.org/officeDocument/2006/relationships/hyperlink" Target="mailto:yspiegel@programdesign.com" TargetMode="Externa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295</Words>
  <Characters>1688</Characters>
  <Application>Microsoft Macintosh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Westchester County</Company>
  <LinksUpToDate>false</LinksUpToDate>
  <CharactersWithSpaces>1980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Annette Peters-Ruvolo</dc:creator>
  <cp:keywords/>
  <dc:description/>
  <cp:lastModifiedBy>Karl Bertrand</cp:lastModifiedBy>
  <cp:revision>2</cp:revision>
  <dcterms:created xsi:type="dcterms:W3CDTF">2018-04-30T19:01:00Z</dcterms:created>
  <dcterms:modified xsi:type="dcterms:W3CDTF">2018-04-30T19:01:00Z</dcterms:modified>
</cp:coreProperties>
</file>