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D0E9B">
      <w:pPr>
        <w:pStyle w:val="Heading1"/>
        <w:spacing w:after="240" w:line="48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>Yonkers Truancy Reduction Strategy Group</w:t>
      </w:r>
      <w:r>
        <w:rPr>
          <w:rFonts w:ascii="Times New Roman" w:hAnsi="Times New Roman"/>
          <w:color w:val="000000"/>
          <w:sz w:val="28"/>
        </w:rPr>
        <w:br/>
        <w:t xml:space="preserve">AGENDA: </w:t>
      </w:r>
      <w:r w:rsidR="002B0D6B">
        <w:rPr>
          <w:rFonts w:ascii="Times New Roman" w:hAnsi="Times New Roman"/>
          <w:color w:val="000000"/>
          <w:sz w:val="28"/>
        </w:rPr>
        <w:t>January 30, 2013</w:t>
      </w:r>
    </w:p>
    <w:p w:rsidR="00000000" w:rsidRDefault="00BD0E9B">
      <w:pPr>
        <w:numPr>
          <w:ilvl w:val="0"/>
          <w:numId w:val="2"/>
        </w:numPr>
        <w:spacing w:line="360" w:lineRule="auto"/>
      </w:pPr>
      <w:r>
        <w:t>Announcements</w:t>
      </w:r>
    </w:p>
    <w:p w:rsidR="00000000" w:rsidRDefault="00BD0E9B">
      <w:pPr>
        <w:numPr>
          <w:ilvl w:val="0"/>
          <w:numId w:val="2"/>
        </w:numPr>
        <w:spacing w:line="360" w:lineRule="auto"/>
      </w:pPr>
      <w:r>
        <w:t>Review of CPS educational neglect reports data</w:t>
      </w:r>
    </w:p>
    <w:p w:rsidR="00000000" w:rsidRDefault="00BD0E9B">
      <w:pPr>
        <w:numPr>
          <w:ilvl w:val="0"/>
          <w:numId w:val="2"/>
        </w:numPr>
        <w:spacing w:line="360" w:lineRule="auto"/>
      </w:pPr>
      <w:r>
        <w:t>Review of YPS truancy data</w:t>
      </w:r>
    </w:p>
    <w:p w:rsidR="00000000" w:rsidRDefault="00BD0E9B">
      <w:pPr>
        <w:numPr>
          <w:ilvl w:val="0"/>
          <w:numId w:val="2"/>
        </w:numPr>
        <w:spacing w:line="360" w:lineRule="auto"/>
      </w:pPr>
      <w:r>
        <w:t>Review and Discussion of Yonkers’ truancy reduction plans for new school year</w:t>
      </w:r>
    </w:p>
    <w:p w:rsidR="00000000" w:rsidRDefault="00BD0E9B">
      <w:pPr>
        <w:numPr>
          <w:ilvl w:val="0"/>
          <w:numId w:val="2"/>
        </w:numPr>
        <w:spacing w:line="360" w:lineRule="auto"/>
      </w:pPr>
      <w:r>
        <w:t>Next Steps</w:t>
      </w:r>
    </w:p>
    <w:p w:rsidR="00000000" w:rsidRDefault="00BD0E9B">
      <w:pPr>
        <w:numPr>
          <w:ilvl w:val="0"/>
          <w:numId w:val="2"/>
        </w:numPr>
        <w:spacing w:line="360" w:lineRule="auto"/>
      </w:pPr>
      <w:r>
        <w:t>Next meeting</w:t>
      </w:r>
      <w:r>
        <w:t xml:space="preserve"> date</w:t>
      </w:r>
    </w:p>
    <w:p w:rsidR="00BD0E9B" w:rsidRDefault="00BD0E9B">
      <w:pPr>
        <w:pStyle w:val="List"/>
        <w:spacing w:after="100" w:line="360" w:lineRule="auto"/>
      </w:pPr>
    </w:p>
    <w:sectPr w:rsidR="00BD0E9B">
      <w:footnotePr>
        <w:pos w:val="beneathText"/>
      </w:foot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0D6B"/>
    <w:rsid w:val="002B0D6B"/>
    <w:rsid w:val="00BD0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100"/>
    </w:pPr>
    <w:rPr>
      <w:rFonts w:eastAsia="Times" w:cs="New York"/>
      <w:color w:val="000000"/>
      <w:sz w:val="24"/>
      <w:lang w:eastAsia="hi-IN" w:bidi="hi-I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after="120" w:line="320" w:lineRule="atLeast"/>
      <w:jc w:val="center"/>
      <w:outlineLvl w:val="0"/>
    </w:pPr>
    <w:rPr>
      <w:rFonts w:ascii="New York" w:eastAsia="Times New Roman" w:hAnsi="New York"/>
      <w:b/>
      <w:color w:val="auto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styleId="DefaultParagraphFont0">
    <w:name w:val="Default Paragraph Font"/>
    <w:semiHidden/>
  </w:style>
  <w:style w:type="character" w:styleId="Hyperlink">
    <w:name w:val="Hyperlink"/>
    <w:basedOn w:val="DefaultParagraphFont0"/>
    <w:semiHidden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Arial Unicode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Yonkers Truancy Reduction Strategy Group</vt:lpstr>
    </vt:vector>
  </TitlesOfParts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Yonkers Truancy Reduction Strategy Group</dc:title>
  <dc:creator>Karl Bertrand</dc:creator>
  <cp:lastModifiedBy>Allison</cp:lastModifiedBy>
  <cp:revision>2</cp:revision>
  <cp:lastPrinted>2012-03-08T14:37:00Z</cp:lastPrinted>
  <dcterms:created xsi:type="dcterms:W3CDTF">2013-01-30T13:47:00Z</dcterms:created>
  <dcterms:modified xsi:type="dcterms:W3CDTF">2013-01-30T13:47:00Z</dcterms:modified>
</cp:coreProperties>
</file>